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w:t>
      </w:r>
      <w:r>
        <w:rPr>
          <w:rFonts w:ascii="Times New Roman" w:eastAsia="Times New Roman" w:hAnsi="Times New Roman" w:cs="Times New Roman"/>
          <w:b/>
          <w:bCs/>
        </w:rPr>
        <w:t>83</w:t>
      </w:r>
      <w:r>
        <w:rPr>
          <w:rFonts w:ascii="Times New Roman" w:eastAsia="Times New Roman" w:hAnsi="Times New Roman" w:cs="Times New Roman"/>
          <w:b/>
          <w:bCs/>
        </w:rPr>
        <w:t>8</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16 декабря 2025 года</w:t>
      </w:r>
    </w:p>
    <w:p>
      <w:pPr>
        <w:spacing w:before="0" w:after="0"/>
        <w:ind w:firstLine="708"/>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left="34" w:firstLine="701"/>
        <w:jc w:val="both"/>
      </w:pPr>
      <w:r>
        <w:rPr>
          <w:rFonts w:ascii="Times New Roman" w:eastAsia="Times New Roman" w:hAnsi="Times New Roman" w:cs="Times New Roman"/>
        </w:rPr>
        <w:t>Касумов</w:t>
      </w:r>
      <w:r>
        <w:rPr>
          <w:rFonts w:ascii="Times New Roman" w:eastAsia="Times New Roman" w:hAnsi="Times New Roman" w:cs="Times New Roman"/>
        </w:rPr>
        <w:t xml:space="preserve"> М.Э. уклонился от отбывания обязательных работ при следующих обстоятельствах.</w:t>
      </w:r>
    </w:p>
    <w:p>
      <w:pPr>
        <w:spacing w:before="0" w:after="0"/>
        <w:ind w:left="34" w:firstLine="701"/>
        <w:jc w:val="both"/>
      </w:pPr>
      <w:r>
        <w:rPr>
          <w:rFonts w:ascii="Times New Roman" w:eastAsia="Times New Roman" w:hAnsi="Times New Roman" w:cs="Times New Roman"/>
        </w:rPr>
        <w:t>Согласно вступившему в законную силу постановлению мирового судьи 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w:t>
      </w:r>
      <w:r>
        <w:rPr>
          <w:rFonts w:ascii="Times New Roman" w:eastAsia="Times New Roman" w:hAnsi="Times New Roman" w:cs="Times New Roman"/>
        </w:rPr>
        <w:t>7</w:t>
      </w:r>
      <w:r>
        <w:rPr>
          <w:rFonts w:ascii="Times New Roman" w:eastAsia="Times New Roman" w:hAnsi="Times New Roman" w:cs="Times New Roman"/>
        </w:rPr>
        <w:t>10</w:t>
      </w:r>
      <w:r>
        <w:rPr>
          <w:rFonts w:ascii="Times New Roman" w:eastAsia="Times New Roman" w:hAnsi="Times New Roman" w:cs="Times New Roman"/>
        </w:rPr>
        <w:t>-1</w:t>
      </w:r>
      <w:r>
        <w:rPr>
          <w:rFonts w:ascii="Times New Roman" w:eastAsia="Times New Roman" w:hAnsi="Times New Roman" w:cs="Times New Roman"/>
        </w:rPr>
        <w:t>403</w:t>
      </w:r>
      <w:r>
        <w:rPr>
          <w:rFonts w:ascii="Times New Roman" w:eastAsia="Times New Roman" w:hAnsi="Times New Roman" w:cs="Times New Roman"/>
        </w:rPr>
        <w:t xml:space="preserve">/2024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по делу об административном правонарушении, предусмотренном ч.1 ст.20.25 Кодекса Российской Федерации об административных правонарушениях,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назначено наказание в виде обязательных работ на срок 20 часов.</w:t>
      </w:r>
      <w:r>
        <w:rPr>
          <w:rFonts w:ascii="Times New Roman" w:eastAsia="Times New Roman" w:hAnsi="Times New Roman" w:cs="Times New Roman"/>
        </w:rPr>
        <w:t xml:space="preserve"> 16.</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на основании указанного исполнительного документа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явился, об уважительности причин неявки не сообщил.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 тем самым совершил административное правонарушение, предусмотренное частью 4 ст. 20.25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Касумов</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вину во вменённом административном правонарушении признал в полном объеме, суду пояснил, что график его работы совпадает с графиком отбывания наказания в виде обязательных работ, что препятствует исполнению наказания.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уклонение от обязательных работ является административным правонарушением.</w:t>
      </w:r>
    </w:p>
    <w:p>
      <w:pPr>
        <w:spacing w:before="0" w:after="0"/>
        <w:ind w:firstLine="708"/>
        <w:jc w:val="both"/>
      </w:pPr>
      <w:hyperlink r:id="rId4" w:anchor="/document/12156199/entry/109208" w:history="1">
        <w:r>
          <w:rPr>
            <w:rFonts w:ascii="Times New Roman" w:eastAsia="Times New Roman" w:hAnsi="Times New Roman" w:cs="Times New Roman"/>
            <w:color w:val="0000EE"/>
          </w:rPr>
          <w:t>Частью 8 ст. 109.2</w:t>
        </w:r>
      </w:hyperlink>
      <w:r>
        <w:rPr>
          <w:rFonts w:ascii="Times New Roman" w:eastAsia="Times New Roman" w:hAnsi="Times New Roman" w:cs="Times New Roman"/>
        </w:rPr>
        <w:t> </w:t>
      </w:r>
      <w:r>
        <w:rPr>
          <w:rFonts w:ascii="Times New Roman" w:eastAsia="Times New Roman" w:hAnsi="Times New Roman" w:cs="Times New Roman"/>
        </w:rPr>
        <w:t>Федерального закона от 02.10.2007 N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w:t>
      </w:r>
      <w:r>
        <w:rPr>
          <w:rFonts w:ascii="Times New Roman" w:eastAsia="Times New Roman" w:hAnsi="Times New Roman" w:cs="Times New Roman"/>
        </w:rPr>
        <w:t>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pPr>
      <w:r>
        <w:rPr>
          <w:rFonts w:ascii="Times New Roman" w:eastAsia="Times New Roman" w:hAnsi="Times New Roman" w:cs="Times New Roman"/>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Касумов</w:t>
      </w:r>
      <w:r>
        <w:rPr>
          <w:rFonts w:ascii="Times New Roman" w:eastAsia="Times New Roman" w:hAnsi="Times New Roman" w:cs="Times New Roman"/>
        </w:rPr>
        <w:t xml:space="preserve"> М.Э. постановлением </w:t>
      </w:r>
      <w:r>
        <w:rPr>
          <w:rFonts w:ascii="Times New Roman" w:eastAsia="Times New Roman" w:hAnsi="Times New Roman" w:cs="Times New Roman"/>
        </w:rPr>
        <w:t xml:space="preserve">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10</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по делу об административном правонарушении 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53511" w:history="1">
        <w:r>
          <w:rPr>
            <w:rFonts w:ascii="Times New Roman" w:eastAsia="Times New Roman" w:hAnsi="Times New Roman" w:cs="Times New Roman"/>
            <w:color w:val="0000EE"/>
          </w:rPr>
          <w:t>ч.1 ст. 20.25</w:t>
        </w:r>
      </w:hyperlink>
      <w:r>
        <w:rPr>
          <w:rFonts w:ascii="Times New Roman" w:eastAsia="Times New Roman" w:hAnsi="Times New Roman" w:cs="Times New Roman"/>
        </w:rPr>
        <w:t> </w:t>
      </w:r>
      <w:r>
        <w:rPr>
          <w:rFonts w:ascii="Times New Roman" w:eastAsia="Times New Roman" w:hAnsi="Times New Roman" w:cs="Times New Roman"/>
        </w:rPr>
        <w:t xml:space="preserve">КоАП РФ, и ему назначено административное наказание в виде обязательных работ сроком на 20 часов. Постановление вступило в законную силу </w:t>
      </w:r>
      <w:r>
        <w:rPr>
          <w:rFonts w:ascii="Times New Roman" w:eastAsia="Times New Roman" w:hAnsi="Times New Roman" w:cs="Times New Roman"/>
        </w:rPr>
        <w:t>24.12.2024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16.0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p>
    <w:p>
      <w:pPr>
        <w:spacing w:before="0" w:after="0"/>
        <w:ind w:firstLine="708"/>
        <w:jc w:val="both"/>
      </w:pPr>
      <w:r>
        <w:rPr>
          <w:rFonts w:ascii="Times New Roman" w:eastAsia="Times New Roman" w:hAnsi="Times New Roman" w:cs="Times New Roman"/>
        </w:rPr>
        <w:t xml:space="preserve">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w:t>
      </w:r>
    </w:p>
    <w:p>
      <w:pPr>
        <w:spacing w:before="0" w:after="0"/>
        <w:ind w:firstLine="708"/>
        <w:jc w:val="both"/>
      </w:pPr>
      <w:r>
        <w:rPr>
          <w:rFonts w:ascii="Times New Roman" w:eastAsia="Times New Roman" w:hAnsi="Times New Roman" w:cs="Times New Roman"/>
        </w:rPr>
        <w:t xml:space="preserve">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от 15.12.2025,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являлся, об уважительности причин неявки не сообщал.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w:t>
      </w:r>
    </w:p>
    <w:p>
      <w:pPr>
        <w:spacing w:before="0" w:after="0"/>
        <w:ind w:firstLine="708"/>
        <w:jc w:val="both"/>
      </w:pPr>
      <w:r>
        <w:rPr>
          <w:rFonts w:ascii="Times New Roman" w:eastAsia="Times New Roman" w:hAnsi="Times New Roman" w:cs="Times New Roman"/>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w:t>
      </w:r>
    </w:p>
    <w:p>
      <w:pPr>
        <w:spacing w:before="0" w:after="0"/>
        <w:ind w:firstLine="708"/>
        <w:jc w:val="both"/>
      </w:pPr>
      <w:r>
        <w:rPr>
          <w:rFonts w:ascii="Times New Roman" w:eastAsia="Times New Roman" w:hAnsi="Times New Roman" w:cs="Times New Roman"/>
        </w:rPr>
        <w:t>Протоколом</w:t>
      </w:r>
      <w:r>
        <w:rPr>
          <w:rFonts w:ascii="Times New Roman" w:eastAsia="Times New Roman" w:hAnsi="Times New Roman" w:cs="Times New Roman"/>
        </w:rPr>
        <w:t xml:space="preserve"> №62</w:t>
      </w:r>
      <w:r>
        <w:rPr>
          <w:rFonts w:ascii="Times New Roman" w:eastAsia="Times New Roman" w:hAnsi="Times New Roman" w:cs="Times New Roman"/>
        </w:rPr>
        <w:t>31</w:t>
      </w:r>
      <w:r>
        <w:rPr>
          <w:rFonts w:ascii="Times New Roman" w:eastAsia="Times New Roman" w:hAnsi="Times New Roman" w:cs="Times New Roman"/>
        </w:rPr>
        <w:t xml:space="preserve">/25/86019-АП от 16.12.2025, постановлением 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10</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 xml:space="preserve">по делу об административном правонарушении, предусмотренном ч.1 ст.20.25 Кодекса Российской Федерации об административных правонарушениях,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постановлением о возбуждении исполнительного производства от </w:t>
      </w:r>
      <w:r>
        <w:rPr>
          <w:rFonts w:ascii="Times New Roman" w:eastAsia="Times New Roman" w:hAnsi="Times New Roman" w:cs="Times New Roman"/>
        </w:rPr>
        <w:t>16.01.2025</w:t>
      </w:r>
      <w:r>
        <w:rPr>
          <w:rFonts w:ascii="Times New Roman" w:eastAsia="Times New Roman" w:hAnsi="Times New Roman" w:cs="Times New Roman"/>
        </w:rPr>
        <w:t xml:space="preserve">, подпиской привлекаемого лица, памяткой, предупреждением от 08.09.2025, постановлением о направлении к месту отбывания наказания от 08.09.2025, информацией из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объяснениями </w:t>
      </w:r>
      <w:r>
        <w:rPr>
          <w:rFonts w:ascii="Times New Roman" w:eastAsia="Times New Roman" w:hAnsi="Times New Roman" w:cs="Times New Roman"/>
        </w:rPr>
        <w:t>Касумова</w:t>
      </w:r>
      <w:r>
        <w:rPr>
          <w:rFonts w:ascii="Times New Roman" w:eastAsia="Times New Roman" w:hAnsi="Times New Roman" w:cs="Times New Roman"/>
        </w:rPr>
        <w:t xml:space="preserve"> М.Э., и другими материалами. </w:t>
      </w:r>
    </w:p>
    <w:p>
      <w:pPr>
        <w:spacing w:before="0" w:after="0"/>
        <w:ind w:firstLine="708"/>
        <w:jc w:val="both"/>
      </w:pPr>
      <w:r>
        <w:rPr>
          <w:rFonts w:ascii="Times New Roman" w:eastAsia="Times New Roman" w:hAnsi="Times New Roman" w:cs="Times New Roman"/>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Таким образом, суд считает доказанной вину </w:t>
      </w:r>
      <w:r>
        <w:rPr>
          <w:rFonts w:ascii="Times New Roman" w:eastAsia="Times New Roman" w:hAnsi="Times New Roman" w:cs="Times New Roman"/>
        </w:rPr>
        <w:t>Касумова</w:t>
      </w:r>
      <w:r>
        <w:rPr>
          <w:rFonts w:ascii="Times New Roman" w:eastAsia="Times New Roman" w:hAnsi="Times New Roman" w:cs="Times New Roman"/>
        </w:rPr>
        <w:t xml:space="preserve"> М.Э.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то есть в уклонении от отбывания обязательных работ.</w:t>
      </w:r>
    </w:p>
    <w:p>
      <w:pPr>
        <w:spacing w:before="0" w:after="0"/>
        <w:ind w:firstLine="708"/>
        <w:jc w:val="both"/>
      </w:pPr>
      <w:r>
        <w:rPr>
          <w:rFonts w:ascii="Times New Roman" w:eastAsia="Times New Roman" w:hAnsi="Times New Roman" w:cs="Times New Roman"/>
        </w:rPr>
        <w:t>Санкция</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ч.4 ст. 20.25</w:t>
        </w:r>
      </w:hyperlink>
      <w:r>
        <w:rPr>
          <w:rFonts w:ascii="Times New Roman" w:eastAsia="Times New Roman" w:hAnsi="Times New Roman" w:cs="Times New Roman"/>
        </w:rPr>
        <w:t> </w:t>
      </w:r>
      <w:r>
        <w:rPr>
          <w:rFonts w:ascii="Times New Roman" w:eastAsia="Times New Roman" w:hAnsi="Times New Roman" w:cs="Times New Roman"/>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w:t>
      </w:r>
      <w:r>
        <w:rPr>
          <w:rFonts w:ascii="Times New Roman" w:eastAsia="Times New Roman" w:hAnsi="Times New Roman" w:cs="Times New Roman"/>
        </w:rPr>
        <w:t>и считает</w:t>
      </w:r>
      <w:r>
        <w:rPr>
          <w:rFonts w:ascii="Times New Roman" w:eastAsia="Times New Roman" w:hAnsi="Times New Roman" w:cs="Times New Roman"/>
        </w:rPr>
        <w:t xml:space="preserve"> необходимым назначить </w:t>
      </w:r>
      <w:r>
        <w:rPr>
          <w:rFonts w:ascii="Times New Roman" w:eastAsia="Times New Roman" w:hAnsi="Times New Roman" w:cs="Times New Roman"/>
        </w:rPr>
        <w:t>Касумову</w:t>
      </w:r>
      <w:r>
        <w:rPr>
          <w:rFonts w:ascii="Times New Roman" w:eastAsia="Times New Roman" w:hAnsi="Times New Roman" w:cs="Times New Roman"/>
        </w:rPr>
        <w:t xml:space="preserve"> М.Э. </w:t>
      </w:r>
      <w:r>
        <w:rPr>
          <w:rFonts w:ascii="Times New Roman" w:eastAsia="Times New Roman" w:hAnsi="Times New Roman" w:cs="Times New Roman"/>
        </w:rPr>
        <w:t xml:space="preserve">административное наказание в виде административного ареста. </w:t>
      </w:r>
    </w:p>
    <w:p>
      <w:pPr>
        <w:spacing w:before="0" w:after="0"/>
        <w:ind w:firstLine="708"/>
        <w:jc w:val="both"/>
      </w:pPr>
      <w:r>
        <w:rPr>
          <w:rFonts w:ascii="Times New Roman" w:eastAsia="Times New Roman" w:hAnsi="Times New Roman" w:cs="Times New Roman"/>
        </w:rPr>
        <w:t xml:space="preserve">Назначение </w:t>
      </w:r>
      <w:r>
        <w:rPr>
          <w:rFonts w:ascii="Times New Roman" w:eastAsia="Times New Roman" w:hAnsi="Times New Roman" w:cs="Times New Roman"/>
        </w:rPr>
        <w:t>Касумову</w:t>
      </w:r>
      <w:r>
        <w:rPr>
          <w:rFonts w:ascii="Times New Roman" w:eastAsia="Times New Roman" w:hAnsi="Times New Roman" w:cs="Times New Roman"/>
        </w:rPr>
        <w:t xml:space="preserve"> М.Э. более мягкого вида наказания, предусмотренного санкцией</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pPr>
      <w:r>
        <w:rPr>
          <w:rFonts w:ascii="Times New Roman" w:eastAsia="Times New Roman" w:hAnsi="Times New Roman" w:cs="Times New Roman"/>
        </w:rPr>
        <w:t>Обстоятельств, установленных</w:t>
      </w:r>
      <w:r>
        <w:rPr>
          <w:rFonts w:ascii="Times New Roman" w:eastAsia="Times New Roman" w:hAnsi="Times New Roman" w:cs="Times New Roman"/>
        </w:rPr>
        <w:t> </w:t>
      </w:r>
      <w:hyperlink r:id="rId4" w:anchor="/document/12125267/entry/3902" w:history="1">
        <w:r>
          <w:rPr>
            <w:rFonts w:ascii="Times New Roman" w:eastAsia="Times New Roman" w:hAnsi="Times New Roman" w:cs="Times New Roman"/>
            <w:color w:val="0000EE"/>
          </w:rPr>
          <w:t>ч. 2 ст. 3.9</w:t>
        </w:r>
      </w:hyperlink>
      <w:r>
        <w:rPr>
          <w:rFonts w:ascii="Times New Roman" w:eastAsia="Times New Roman" w:hAnsi="Times New Roman" w:cs="Times New Roman"/>
        </w:rPr>
        <w:t> </w:t>
      </w:r>
      <w:r>
        <w:rPr>
          <w:rFonts w:ascii="Times New Roman" w:eastAsia="Times New Roman" w:hAnsi="Times New Roman" w:cs="Times New Roman"/>
        </w:rPr>
        <w:t>КоАП РФ, препятствующих назначению наказания в виде административного ареста, судом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мировой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ч.4 ст.20.25 Кодекса Российской Федерации об административных правонарушениях, и назначить наказание в виде административного ареста сроком на 10 (десять) суток.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6</w:t>
      </w:r>
      <w:r>
        <w:rPr>
          <w:rFonts w:ascii="Times New Roman" w:eastAsia="Times New Roman" w:hAnsi="Times New Roman" w:cs="Times New Roman"/>
        </w:rPr>
        <w:t xml:space="preserve"> часов </w:t>
      </w:r>
      <w:r>
        <w:rPr>
          <w:rFonts w:ascii="Times New Roman" w:eastAsia="Times New Roman" w:hAnsi="Times New Roman" w:cs="Times New Roman"/>
        </w:rPr>
        <w:t>5</w:t>
      </w:r>
      <w:r>
        <w:rPr>
          <w:rFonts w:ascii="Times New Roman" w:eastAsia="Times New Roman" w:hAnsi="Times New Roman" w:cs="Times New Roman"/>
        </w:rPr>
        <w:t>0 минут 16 декабря 2025 года.</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8"/>
      </w:pPr>
      <w:r>
        <w:rPr>
          <w:rFonts w:ascii="Times New Roman" w:eastAsia="Times New Roman" w:hAnsi="Times New Roman" w:cs="Times New Roman"/>
        </w:rPr>
        <w:t>Копия верна</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ind w:firstLine="708"/>
        <w:jc w:val="center"/>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8">
    <w:name w:val="cat-PassportData grp-29 rplc-8"/>
    <w:basedOn w:val="DefaultParagraphFont"/>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